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C8B53" w14:textId="77777777" w:rsidR="00834B96" w:rsidRDefault="00834B96" w:rsidP="00EB6D7D">
      <w:pPr>
        <w:jc w:val="center"/>
        <w:rPr>
          <w:rFonts w:ascii="Times New Roman" w:hAnsi="Times New Roman" w:cs="Times New Roman"/>
          <w:b/>
          <w:bCs/>
          <w:sz w:val="24"/>
          <w:szCs w:val="24"/>
        </w:rPr>
      </w:pPr>
    </w:p>
    <w:p w14:paraId="29156325" w14:textId="77777777" w:rsidR="00834B96" w:rsidRDefault="00834B96" w:rsidP="00834B96">
      <w:pPr>
        <w:rPr>
          <w:rFonts w:ascii="Times New Roman" w:hAnsi="Times New Roman" w:cs="Times New Roman"/>
          <w:b/>
          <w:bCs/>
          <w:sz w:val="24"/>
          <w:szCs w:val="24"/>
        </w:rPr>
      </w:pPr>
    </w:p>
    <w:p w14:paraId="7FCD77FF" w14:textId="77777777" w:rsidR="00834B96" w:rsidRPr="00834B96" w:rsidRDefault="00D94729" w:rsidP="00EB6D7D">
      <w:pPr>
        <w:jc w:val="center"/>
        <w:rPr>
          <w:rFonts w:ascii="Times New Roman" w:hAnsi="Times New Roman" w:cs="Times New Roman"/>
          <w:b/>
          <w:bCs/>
          <w:sz w:val="28"/>
          <w:szCs w:val="28"/>
        </w:rPr>
      </w:pPr>
      <w:r w:rsidRPr="00834B96">
        <w:rPr>
          <w:rFonts w:ascii="Times New Roman" w:hAnsi="Times New Roman" w:cs="Times New Roman"/>
          <w:b/>
          <w:bCs/>
          <w:sz w:val="28"/>
          <w:szCs w:val="28"/>
        </w:rPr>
        <w:t xml:space="preserve">International Erasmus+ </w:t>
      </w:r>
      <w:r w:rsidR="00834B96" w:rsidRPr="00834B96">
        <w:rPr>
          <w:rFonts w:ascii="Times New Roman" w:hAnsi="Times New Roman" w:cs="Times New Roman"/>
          <w:b/>
          <w:bCs/>
          <w:sz w:val="28"/>
          <w:szCs w:val="28"/>
        </w:rPr>
        <w:t>project</w:t>
      </w:r>
    </w:p>
    <w:p w14:paraId="4A7B9E70" w14:textId="480EEE01" w:rsidR="00D94729" w:rsidRPr="00834B96" w:rsidRDefault="00D94729" w:rsidP="00EB6D7D">
      <w:pPr>
        <w:jc w:val="center"/>
        <w:rPr>
          <w:rFonts w:ascii="Times New Roman" w:hAnsi="Times New Roman" w:cs="Times New Roman"/>
          <w:b/>
          <w:bCs/>
          <w:sz w:val="28"/>
          <w:szCs w:val="28"/>
        </w:rPr>
      </w:pPr>
      <w:r w:rsidRPr="00834B96">
        <w:rPr>
          <w:rFonts w:ascii="Times New Roman" w:hAnsi="Times New Roman" w:cs="Times New Roman"/>
          <w:b/>
          <w:bCs/>
          <w:sz w:val="28"/>
          <w:szCs w:val="28"/>
        </w:rPr>
        <w:t xml:space="preserve">Youth Workers Mobility </w:t>
      </w:r>
    </w:p>
    <w:p w14:paraId="06E14F9E" w14:textId="4DE7A396" w:rsidR="00892181" w:rsidRPr="00834B96" w:rsidRDefault="00D94729" w:rsidP="00EB6D7D">
      <w:pPr>
        <w:jc w:val="center"/>
        <w:rPr>
          <w:rFonts w:ascii="Times New Roman" w:hAnsi="Times New Roman" w:cs="Times New Roman"/>
          <w:b/>
          <w:bCs/>
          <w:sz w:val="28"/>
          <w:szCs w:val="28"/>
        </w:rPr>
      </w:pPr>
      <w:r w:rsidRPr="00834B96">
        <w:rPr>
          <w:rFonts w:ascii="Times New Roman" w:hAnsi="Times New Roman" w:cs="Times New Roman"/>
          <w:b/>
          <w:bCs/>
          <w:sz w:val="28"/>
          <w:szCs w:val="28"/>
        </w:rPr>
        <w:t>“Dare to Care”</w:t>
      </w:r>
    </w:p>
    <w:p w14:paraId="3954967B" w14:textId="77777777" w:rsidR="00834B96" w:rsidRDefault="00834B96">
      <w:pPr>
        <w:rPr>
          <w:rFonts w:ascii="Times New Roman" w:hAnsi="Times New Roman" w:cs="Times New Roman"/>
          <w:sz w:val="24"/>
          <w:szCs w:val="24"/>
        </w:rPr>
      </w:pPr>
    </w:p>
    <w:p w14:paraId="356FA8CF" w14:textId="393B7718" w:rsidR="00D94729" w:rsidRPr="00D94729" w:rsidRDefault="00D94729">
      <w:pPr>
        <w:rPr>
          <w:rFonts w:ascii="Times New Roman" w:hAnsi="Times New Roman" w:cs="Times New Roman"/>
          <w:sz w:val="24"/>
          <w:szCs w:val="24"/>
        </w:rPr>
      </w:pPr>
      <w:r w:rsidRPr="00D94729">
        <w:rPr>
          <w:rFonts w:ascii="Times New Roman" w:hAnsi="Times New Roman" w:cs="Times New Roman"/>
          <w:sz w:val="24"/>
          <w:szCs w:val="24"/>
        </w:rPr>
        <w:t>Youth violence is a global public health problem that ranges from bullying and physical fighting to more severe sexual and physical assault and even homicide. Effective prevention of violence among adolescents and young adults is a key strategy for reducing the rates of bullying, gender-based violence and school dropout, and empowering social inclusion.</w:t>
      </w:r>
    </w:p>
    <w:p w14:paraId="16E37F10" w14:textId="77777777" w:rsidR="00834B96" w:rsidRDefault="00D94729" w:rsidP="00834B96">
      <w:pPr>
        <w:rPr>
          <w:rFonts w:ascii="Times New Roman" w:hAnsi="Times New Roman" w:cs="Times New Roman"/>
          <w:b/>
          <w:bCs/>
          <w:sz w:val="24"/>
          <w:szCs w:val="24"/>
        </w:rPr>
      </w:pPr>
      <w:r>
        <w:rPr>
          <w:rFonts w:ascii="Times New Roman" w:hAnsi="Times New Roman" w:cs="Times New Roman"/>
          <w:b/>
          <w:bCs/>
          <w:sz w:val="24"/>
          <w:szCs w:val="24"/>
        </w:rPr>
        <w:t>Objectives:</w:t>
      </w:r>
    </w:p>
    <w:p w14:paraId="2532D9E6" w14:textId="5CF085F0" w:rsidR="00834B96" w:rsidRDefault="00834B96" w:rsidP="00834B96">
      <w:pPr>
        <w:rPr>
          <w:rFonts w:ascii="Times New Roman" w:hAnsi="Times New Roman" w:cs="Times New Roman"/>
          <w:b/>
          <w:bCs/>
          <w:sz w:val="24"/>
          <w:szCs w:val="24"/>
        </w:rPr>
      </w:pPr>
      <w:r>
        <w:rPr>
          <w:rFonts w:ascii="Times New Roman" w:hAnsi="Times New Roman" w:cs="Times New Roman"/>
          <w:b/>
          <w:bCs/>
          <w:sz w:val="24"/>
          <w:szCs w:val="24"/>
        </w:rPr>
        <w:t xml:space="preserve">- </w:t>
      </w:r>
      <w:r w:rsidR="00D94729" w:rsidRPr="00834B96">
        <w:rPr>
          <w:rFonts w:ascii="Times New Roman" w:hAnsi="Times New Roman" w:cs="Times New Roman"/>
          <w:sz w:val="24"/>
          <w:szCs w:val="24"/>
        </w:rPr>
        <w:t>Reduce violence-supportive attitudes by working directly with young girls and boys (ages 13-18) and by changing underlying harmful social norms and gender stereotypes that drive gender inequality and violence towards and among children and youth;</w:t>
      </w:r>
    </w:p>
    <w:p w14:paraId="45EE2868" w14:textId="7EBFA5F0" w:rsidR="00834B96" w:rsidRDefault="00834B96" w:rsidP="00834B96">
      <w:pPr>
        <w:rPr>
          <w:rFonts w:ascii="Times New Roman" w:hAnsi="Times New Roman" w:cs="Times New Roman"/>
          <w:b/>
          <w:bCs/>
          <w:sz w:val="24"/>
          <w:szCs w:val="24"/>
        </w:rPr>
      </w:pPr>
      <w:r>
        <w:rPr>
          <w:rFonts w:ascii="Times New Roman" w:hAnsi="Times New Roman" w:cs="Times New Roman"/>
          <w:b/>
          <w:bCs/>
          <w:sz w:val="24"/>
          <w:szCs w:val="24"/>
        </w:rPr>
        <w:t xml:space="preserve">- </w:t>
      </w:r>
      <w:r w:rsidR="00D94729" w:rsidRPr="00834B96">
        <w:rPr>
          <w:rFonts w:ascii="Times New Roman" w:hAnsi="Times New Roman" w:cs="Times New Roman"/>
          <w:sz w:val="24"/>
          <w:szCs w:val="24"/>
        </w:rPr>
        <w:t xml:space="preserve">Through conducting training of </w:t>
      </w:r>
      <w:hyperlink r:id="rId7" w:history="1">
        <w:r w:rsidR="00D94729" w:rsidRPr="00834B96">
          <w:rPr>
            <w:rStyle w:val="Hyperlink"/>
            <w:rFonts w:ascii="Times New Roman" w:hAnsi="Times New Roman" w:cs="Times New Roman"/>
            <w:sz w:val="24"/>
            <w:szCs w:val="24"/>
          </w:rPr>
          <w:t>Youth Group methodology</w:t>
        </w:r>
      </w:hyperlink>
      <w:r w:rsidR="00D94729" w:rsidRPr="00834B96">
        <w:rPr>
          <w:rFonts w:ascii="Times New Roman" w:hAnsi="Times New Roman" w:cs="Times New Roman"/>
          <w:sz w:val="24"/>
          <w:szCs w:val="24"/>
        </w:rPr>
        <w:t>, provide needed knowledge to educational and support staff in schools and youth centers to recognize and stop violence among and towards youth (ages 13-18);</w:t>
      </w:r>
    </w:p>
    <w:p w14:paraId="1A2ABB48" w14:textId="509DCA50" w:rsidR="00D94729" w:rsidRPr="00834B96" w:rsidRDefault="00834B96" w:rsidP="00834B96">
      <w:pPr>
        <w:rPr>
          <w:rFonts w:ascii="Times New Roman" w:hAnsi="Times New Roman" w:cs="Times New Roman"/>
          <w:b/>
          <w:bCs/>
          <w:sz w:val="24"/>
          <w:szCs w:val="24"/>
        </w:rPr>
      </w:pPr>
      <w:r>
        <w:rPr>
          <w:rFonts w:ascii="Times New Roman" w:hAnsi="Times New Roman" w:cs="Times New Roman"/>
          <w:b/>
          <w:bCs/>
          <w:sz w:val="24"/>
          <w:szCs w:val="24"/>
        </w:rPr>
        <w:t xml:space="preserve">- </w:t>
      </w:r>
      <w:r w:rsidR="00D94729" w:rsidRPr="00834B96">
        <w:rPr>
          <w:rFonts w:ascii="Times New Roman" w:hAnsi="Times New Roman" w:cs="Times New Roman"/>
          <w:sz w:val="24"/>
          <w:szCs w:val="24"/>
        </w:rPr>
        <w:t xml:space="preserve">Through further local activities and international cooperation within and after this project, take part in achieving </w:t>
      </w:r>
      <w:hyperlink r:id="rId8" w:history="1">
        <w:r w:rsidR="00D94729" w:rsidRPr="00834B96">
          <w:rPr>
            <w:rStyle w:val="Hyperlink"/>
            <w:rFonts w:ascii="Times New Roman" w:hAnsi="Times New Roman" w:cs="Times New Roman"/>
            <w:sz w:val="24"/>
            <w:szCs w:val="24"/>
          </w:rPr>
          <w:t>Sustainable Development Goal (SDG)</w:t>
        </w:r>
      </w:hyperlink>
      <w:r w:rsidR="00D94729" w:rsidRPr="00834B96">
        <w:rPr>
          <w:rFonts w:ascii="Times New Roman" w:hAnsi="Times New Roman" w:cs="Times New Roman"/>
          <w:sz w:val="24"/>
          <w:szCs w:val="24"/>
        </w:rPr>
        <w:t xml:space="preserve"> 5 - achieve gender equality and empower all women and girls; SDG 4, which aims to ensure inclusive and equitable quality education and promote lifelong learning opportunities for all, and SDG 16, which aims to promote peaceful and inclusive societies.</w:t>
      </w:r>
    </w:p>
    <w:p w14:paraId="277DC537" w14:textId="3546B031" w:rsidR="00EB6D7D" w:rsidRPr="00D94729" w:rsidRDefault="00D94729" w:rsidP="00D94729">
      <w:pPr>
        <w:rPr>
          <w:rFonts w:ascii="Times New Roman" w:hAnsi="Times New Roman" w:cs="Times New Roman"/>
          <w:sz w:val="24"/>
          <w:szCs w:val="24"/>
        </w:rPr>
      </w:pPr>
      <w:r>
        <w:rPr>
          <w:rFonts w:ascii="Times New Roman" w:hAnsi="Times New Roman" w:cs="Times New Roman"/>
          <w:b/>
          <w:bCs/>
          <w:sz w:val="24"/>
          <w:szCs w:val="24"/>
        </w:rPr>
        <w:t>Participants</w:t>
      </w:r>
      <w:r w:rsidR="00EB6D7D" w:rsidRPr="00D94729">
        <w:rPr>
          <w:rFonts w:ascii="Times New Roman" w:hAnsi="Times New Roman" w:cs="Times New Roman"/>
          <w:b/>
          <w:bCs/>
          <w:sz w:val="24"/>
          <w:szCs w:val="24"/>
        </w:rPr>
        <w:t>:</w:t>
      </w:r>
      <w:r w:rsidR="00EB6D7D" w:rsidRPr="00D94729">
        <w:rPr>
          <w:rFonts w:ascii="Times New Roman" w:hAnsi="Times New Roman" w:cs="Times New Roman"/>
          <w:sz w:val="24"/>
          <w:szCs w:val="24"/>
        </w:rPr>
        <w:t xml:space="preserve"> </w:t>
      </w:r>
      <w:r w:rsidR="00154E11" w:rsidRPr="00D94729">
        <w:rPr>
          <w:rFonts w:ascii="Times New Roman" w:hAnsi="Times New Roman" w:cs="Times New Roman"/>
          <w:sz w:val="24"/>
          <w:szCs w:val="24"/>
        </w:rPr>
        <w:t>18</w:t>
      </w:r>
      <w:r w:rsidR="00EB6D7D" w:rsidRPr="00D94729">
        <w:rPr>
          <w:rFonts w:ascii="Times New Roman" w:hAnsi="Times New Roman" w:cs="Times New Roman"/>
          <w:sz w:val="24"/>
          <w:szCs w:val="24"/>
        </w:rPr>
        <w:t xml:space="preserve"> </w:t>
      </w:r>
      <w:r>
        <w:rPr>
          <w:rFonts w:ascii="Times New Roman" w:hAnsi="Times New Roman" w:cs="Times New Roman"/>
          <w:sz w:val="24"/>
          <w:szCs w:val="24"/>
        </w:rPr>
        <w:t xml:space="preserve">youth workers, educators, trainers, social workers, </w:t>
      </w:r>
      <w:r w:rsidR="00834B96">
        <w:rPr>
          <w:rFonts w:ascii="Times New Roman" w:hAnsi="Times New Roman" w:cs="Times New Roman"/>
          <w:sz w:val="24"/>
          <w:szCs w:val="24"/>
        </w:rPr>
        <w:t>mentors,</w:t>
      </w:r>
      <w:r>
        <w:rPr>
          <w:rFonts w:ascii="Times New Roman" w:hAnsi="Times New Roman" w:cs="Times New Roman"/>
          <w:sz w:val="24"/>
          <w:szCs w:val="24"/>
        </w:rPr>
        <w:t xml:space="preserve"> and other professionals </w:t>
      </w:r>
      <w:r w:rsidR="00834B96">
        <w:rPr>
          <w:rFonts w:ascii="Times New Roman" w:hAnsi="Times New Roman" w:cs="Times New Roman"/>
          <w:sz w:val="24"/>
          <w:szCs w:val="24"/>
        </w:rPr>
        <w:t>working with</w:t>
      </w:r>
      <w:r>
        <w:rPr>
          <w:rFonts w:ascii="Times New Roman" w:hAnsi="Times New Roman" w:cs="Times New Roman"/>
          <w:sz w:val="24"/>
          <w:szCs w:val="24"/>
        </w:rPr>
        <w:t xml:space="preserve"> teenagers and youth.</w:t>
      </w:r>
    </w:p>
    <w:p w14:paraId="05EAC1F6" w14:textId="19C18F31" w:rsidR="00154E11" w:rsidRPr="00D94729" w:rsidRDefault="00154E11" w:rsidP="00EB6D7D">
      <w:pPr>
        <w:rPr>
          <w:rFonts w:ascii="Times New Roman" w:hAnsi="Times New Roman" w:cs="Times New Roman"/>
          <w:sz w:val="24"/>
          <w:szCs w:val="24"/>
        </w:rPr>
      </w:pPr>
      <w:r w:rsidRPr="00D94729">
        <w:rPr>
          <w:rFonts w:ascii="Times New Roman" w:hAnsi="Times New Roman" w:cs="Times New Roman"/>
          <w:b/>
          <w:bCs/>
          <w:sz w:val="24"/>
          <w:szCs w:val="24"/>
        </w:rPr>
        <w:t>Proje</w:t>
      </w:r>
      <w:r w:rsidR="00D94729">
        <w:rPr>
          <w:rFonts w:ascii="Times New Roman" w:hAnsi="Times New Roman" w:cs="Times New Roman"/>
          <w:b/>
          <w:bCs/>
          <w:sz w:val="24"/>
          <w:szCs w:val="24"/>
        </w:rPr>
        <w:t>ct coordinated by</w:t>
      </w:r>
      <w:r w:rsidRPr="00D94729">
        <w:rPr>
          <w:rFonts w:ascii="Times New Roman" w:hAnsi="Times New Roman" w:cs="Times New Roman"/>
          <w:sz w:val="24"/>
          <w:szCs w:val="24"/>
        </w:rPr>
        <w:t xml:space="preserve"> </w:t>
      </w:r>
      <w:hyperlink r:id="rId9" w:history="1">
        <w:r w:rsidRPr="00D94729">
          <w:rPr>
            <w:rStyle w:val="Hyperlink"/>
            <w:rFonts w:ascii="Times New Roman" w:hAnsi="Times New Roman" w:cs="Times New Roman"/>
            <w:sz w:val="24"/>
            <w:szCs w:val="24"/>
          </w:rPr>
          <w:t xml:space="preserve">MARTA </w:t>
        </w:r>
        <w:r w:rsidR="00D94729" w:rsidRPr="00D94729">
          <w:rPr>
            <w:rStyle w:val="Hyperlink"/>
            <w:rFonts w:ascii="Times New Roman" w:hAnsi="Times New Roman" w:cs="Times New Roman"/>
            <w:sz w:val="24"/>
            <w:szCs w:val="24"/>
          </w:rPr>
          <w:t>Center</w:t>
        </w:r>
      </w:hyperlink>
      <w:r w:rsidR="00D94729">
        <w:rPr>
          <w:rFonts w:ascii="Times New Roman" w:hAnsi="Times New Roman" w:cs="Times New Roman"/>
          <w:sz w:val="24"/>
          <w:szCs w:val="24"/>
        </w:rPr>
        <w:t xml:space="preserve"> </w:t>
      </w:r>
      <w:r w:rsidRPr="00D94729">
        <w:rPr>
          <w:rFonts w:ascii="Times New Roman" w:hAnsi="Times New Roman" w:cs="Times New Roman"/>
          <w:sz w:val="24"/>
          <w:szCs w:val="24"/>
        </w:rPr>
        <w:t>(Latvia)</w:t>
      </w:r>
    </w:p>
    <w:p w14:paraId="10E77454" w14:textId="568E5BD4" w:rsidR="00154E11" w:rsidRPr="00D94729" w:rsidRDefault="00154E11" w:rsidP="00EB6D7D">
      <w:pPr>
        <w:rPr>
          <w:rFonts w:ascii="Times New Roman" w:hAnsi="Times New Roman" w:cs="Times New Roman"/>
          <w:sz w:val="24"/>
          <w:szCs w:val="24"/>
        </w:rPr>
      </w:pPr>
      <w:r w:rsidRPr="00D94729">
        <w:rPr>
          <w:rFonts w:ascii="Times New Roman" w:hAnsi="Times New Roman" w:cs="Times New Roman"/>
          <w:b/>
          <w:bCs/>
          <w:sz w:val="24"/>
          <w:szCs w:val="24"/>
        </w:rPr>
        <w:t>Proje</w:t>
      </w:r>
      <w:r w:rsidR="00D94729">
        <w:rPr>
          <w:rFonts w:ascii="Times New Roman" w:hAnsi="Times New Roman" w:cs="Times New Roman"/>
          <w:b/>
          <w:bCs/>
          <w:sz w:val="24"/>
          <w:szCs w:val="24"/>
        </w:rPr>
        <w:t>ct partners</w:t>
      </w:r>
      <w:r w:rsidRPr="00D94729">
        <w:rPr>
          <w:rFonts w:ascii="Times New Roman" w:hAnsi="Times New Roman" w:cs="Times New Roman"/>
          <w:b/>
          <w:bCs/>
          <w:sz w:val="24"/>
          <w:szCs w:val="24"/>
        </w:rPr>
        <w:t>:</w:t>
      </w:r>
      <w:r w:rsidRPr="00D94729">
        <w:rPr>
          <w:rFonts w:ascii="Times New Roman" w:hAnsi="Times New Roman" w:cs="Times New Roman"/>
          <w:sz w:val="24"/>
          <w:szCs w:val="24"/>
        </w:rPr>
        <w:t xml:space="preserve"> </w:t>
      </w:r>
      <w:hyperlink r:id="rId10" w:history="1">
        <w:r w:rsidRPr="00D94729">
          <w:rPr>
            <w:rStyle w:val="Hyperlink"/>
            <w:rFonts w:ascii="Times New Roman" w:hAnsi="Times New Roman" w:cs="Times New Roman"/>
            <w:sz w:val="24"/>
            <w:szCs w:val="24"/>
          </w:rPr>
          <w:t>Association MUNDUS</w:t>
        </w:r>
      </w:hyperlink>
      <w:r w:rsidRPr="00D94729">
        <w:rPr>
          <w:rFonts w:ascii="Times New Roman" w:hAnsi="Times New Roman" w:cs="Times New Roman"/>
          <w:sz w:val="24"/>
          <w:szCs w:val="24"/>
        </w:rPr>
        <w:t xml:space="preserve"> (Sp</w:t>
      </w:r>
      <w:r w:rsidR="00D94729">
        <w:rPr>
          <w:rFonts w:ascii="Times New Roman" w:hAnsi="Times New Roman" w:cs="Times New Roman"/>
          <w:sz w:val="24"/>
          <w:szCs w:val="24"/>
        </w:rPr>
        <w:t>ain</w:t>
      </w:r>
      <w:r w:rsidRPr="00D94729">
        <w:rPr>
          <w:rFonts w:ascii="Times New Roman" w:hAnsi="Times New Roman" w:cs="Times New Roman"/>
          <w:sz w:val="24"/>
          <w:szCs w:val="24"/>
        </w:rPr>
        <w:t xml:space="preserve">), </w:t>
      </w:r>
      <w:hyperlink r:id="rId11" w:anchor="/en/" w:history="1">
        <w:r w:rsidRPr="00D94729">
          <w:rPr>
            <w:rStyle w:val="Hyperlink"/>
            <w:rFonts w:ascii="Times New Roman" w:hAnsi="Times New Roman" w:cs="Times New Roman"/>
            <w:sz w:val="24"/>
            <w:szCs w:val="24"/>
          </w:rPr>
          <w:t>The Future Now</w:t>
        </w:r>
      </w:hyperlink>
      <w:r w:rsidRPr="00D94729">
        <w:rPr>
          <w:rFonts w:ascii="Times New Roman" w:hAnsi="Times New Roman" w:cs="Times New Roman"/>
          <w:sz w:val="24"/>
          <w:szCs w:val="24"/>
        </w:rPr>
        <w:t xml:space="preserve"> (Bulg</w:t>
      </w:r>
      <w:r w:rsidR="00D94729">
        <w:rPr>
          <w:rFonts w:ascii="Times New Roman" w:hAnsi="Times New Roman" w:cs="Times New Roman"/>
          <w:sz w:val="24"/>
          <w:szCs w:val="24"/>
        </w:rPr>
        <w:t>aria</w:t>
      </w:r>
      <w:r w:rsidRPr="00D94729">
        <w:rPr>
          <w:rFonts w:ascii="Times New Roman" w:hAnsi="Times New Roman" w:cs="Times New Roman"/>
          <w:sz w:val="24"/>
          <w:szCs w:val="24"/>
        </w:rPr>
        <w:t xml:space="preserve">), </w:t>
      </w:r>
      <w:hyperlink r:id="rId12" w:history="1">
        <w:r w:rsidRPr="00D94729">
          <w:rPr>
            <w:rStyle w:val="Hyperlink"/>
            <w:rFonts w:ascii="Times New Roman" w:hAnsi="Times New Roman" w:cs="Times New Roman"/>
            <w:sz w:val="24"/>
            <w:szCs w:val="24"/>
          </w:rPr>
          <w:t>Dinamika Centre Association</w:t>
        </w:r>
      </w:hyperlink>
      <w:r w:rsidRPr="00D94729">
        <w:rPr>
          <w:rFonts w:ascii="Times New Roman" w:hAnsi="Times New Roman" w:cs="Times New Roman"/>
          <w:sz w:val="24"/>
          <w:szCs w:val="24"/>
        </w:rPr>
        <w:t xml:space="preserve"> (Bulg</w:t>
      </w:r>
      <w:r w:rsidR="00D94729">
        <w:rPr>
          <w:rFonts w:ascii="Times New Roman" w:hAnsi="Times New Roman" w:cs="Times New Roman"/>
          <w:sz w:val="24"/>
          <w:szCs w:val="24"/>
        </w:rPr>
        <w:t>aria</w:t>
      </w:r>
      <w:r w:rsidRPr="00D94729">
        <w:rPr>
          <w:rFonts w:ascii="Times New Roman" w:hAnsi="Times New Roman" w:cs="Times New Roman"/>
          <w:sz w:val="24"/>
          <w:szCs w:val="24"/>
        </w:rPr>
        <w:t xml:space="preserve">), </w:t>
      </w:r>
      <w:hyperlink r:id="rId13" w:history="1">
        <w:r w:rsidRPr="00D94729">
          <w:rPr>
            <w:rStyle w:val="Hyperlink"/>
            <w:rFonts w:ascii="Times New Roman" w:hAnsi="Times New Roman" w:cs="Times New Roman"/>
            <w:sz w:val="24"/>
            <w:szCs w:val="24"/>
          </w:rPr>
          <w:t>Beyond What they Sell</w:t>
        </w:r>
      </w:hyperlink>
      <w:r w:rsidRPr="00D94729">
        <w:rPr>
          <w:rFonts w:ascii="Times New Roman" w:hAnsi="Times New Roman" w:cs="Times New Roman"/>
          <w:sz w:val="24"/>
          <w:szCs w:val="24"/>
        </w:rPr>
        <w:t xml:space="preserve"> (It</w:t>
      </w:r>
      <w:r w:rsidR="00D94729">
        <w:rPr>
          <w:rFonts w:ascii="Times New Roman" w:hAnsi="Times New Roman" w:cs="Times New Roman"/>
          <w:sz w:val="24"/>
          <w:szCs w:val="24"/>
        </w:rPr>
        <w:t>aly</w:t>
      </w:r>
      <w:r w:rsidRPr="00D94729">
        <w:rPr>
          <w:rFonts w:ascii="Times New Roman" w:hAnsi="Times New Roman" w:cs="Times New Roman"/>
          <w:sz w:val="24"/>
          <w:szCs w:val="24"/>
        </w:rPr>
        <w:t>)</w:t>
      </w:r>
      <w:r w:rsidR="00D94729">
        <w:rPr>
          <w:rFonts w:ascii="Times New Roman" w:hAnsi="Times New Roman" w:cs="Times New Roman"/>
          <w:sz w:val="24"/>
          <w:szCs w:val="24"/>
        </w:rPr>
        <w:t xml:space="preserve">, </w:t>
      </w:r>
      <w:r w:rsidR="006511D7" w:rsidRPr="00D94729">
        <w:rPr>
          <w:rFonts w:ascii="Times New Roman" w:hAnsi="Times New Roman" w:cs="Times New Roman"/>
          <w:sz w:val="24"/>
          <w:szCs w:val="24"/>
        </w:rPr>
        <w:t xml:space="preserve"> </w:t>
      </w:r>
      <w:hyperlink r:id="rId14" w:history="1">
        <w:r w:rsidR="006511D7" w:rsidRPr="00D94729">
          <w:rPr>
            <w:rStyle w:val="Hyperlink"/>
            <w:rFonts w:ascii="Times New Roman" w:hAnsi="Times New Roman" w:cs="Times New Roman"/>
            <w:sz w:val="24"/>
            <w:szCs w:val="24"/>
          </w:rPr>
          <w:t>Faal Derneği</w:t>
        </w:r>
      </w:hyperlink>
      <w:r w:rsidR="006511D7" w:rsidRPr="00D94729">
        <w:rPr>
          <w:rFonts w:ascii="Times New Roman" w:hAnsi="Times New Roman" w:cs="Times New Roman"/>
          <w:sz w:val="24"/>
          <w:szCs w:val="24"/>
        </w:rPr>
        <w:t xml:space="preserve"> (Tur</w:t>
      </w:r>
      <w:r w:rsidR="00D94729">
        <w:rPr>
          <w:rFonts w:ascii="Times New Roman" w:hAnsi="Times New Roman" w:cs="Times New Roman"/>
          <w:sz w:val="24"/>
          <w:szCs w:val="24"/>
        </w:rPr>
        <w:t>key</w:t>
      </w:r>
      <w:r w:rsidR="006511D7" w:rsidRPr="00D94729">
        <w:rPr>
          <w:rFonts w:ascii="Times New Roman" w:hAnsi="Times New Roman" w:cs="Times New Roman"/>
          <w:sz w:val="24"/>
          <w:szCs w:val="24"/>
        </w:rPr>
        <w:t>)</w:t>
      </w:r>
      <w:r w:rsidR="00D94729">
        <w:rPr>
          <w:rFonts w:ascii="Times New Roman" w:hAnsi="Times New Roman" w:cs="Times New Roman"/>
          <w:sz w:val="24"/>
          <w:szCs w:val="24"/>
        </w:rPr>
        <w:t xml:space="preserve"> </w:t>
      </w:r>
      <w:hyperlink r:id="rId15" w:history="1">
        <w:r w:rsidR="00D94729" w:rsidRPr="00D94729">
          <w:rPr>
            <w:rStyle w:val="Hyperlink"/>
            <w:rFonts w:ascii="Times New Roman" w:hAnsi="Times New Roman" w:cs="Times New Roman"/>
            <w:sz w:val="24"/>
            <w:szCs w:val="24"/>
          </w:rPr>
          <w:t>EduCab</w:t>
        </w:r>
      </w:hyperlink>
      <w:r w:rsidR="00D94729">
        <w:rPr>
          <w:rFonts w:ascii="Times New Roman" w:hAnsi="Times New Roman" w:cs="Times New Roman"/>
          <w:sz w:val="24"/>
          <w:szCs w:val="24"/>
        </w:rPr>
        <w:t xml:space="preserve"> (Romania)</w:t>
      </w:r>
    </w:p>
    <w:p w14:paraId="49A71531" w14:textId="172EE702" w:rsidR="006511D7" w:rsidRPr="00D94729" w:rsidRDefault="006511D7" w:rsidP="00983198">
      <w:pPr>
        <w:spacing w:after="0"/>
        <w:rPr>
          <w:rFonts w:ascii="Times New Roman" w:hAnsi="Times New Roman" w:cs="Times New Roman"/>
          <w:b/>
          <w:bCs/>
          <w:sz w:val="24"/>
          <w:szCs w:val="24"/>
        </w:rPr>
      </w:pPr>
      <w:r w:rsidRPr="00D94729">
        <w:rPr>
          <w:rFonts w:ascii="Times New Roman" w:hAnsi="Times New Roman" w:cs="Times New Roman"/>
          <w:b/>
          <w:bCs/>
          <w:sz w:val="24"/>
          <w:szCs w:val="24"/>
        </w:rPr>
        <w:t>Proj</w:t>
      </w:r>
      <w:r w:rsidR="00D94729">
        <w:rPr>
          <w:rFonts w:ascii="Times New Roman" w:hAnsi="Times New Roman" w:cs="Times New Roman"/>
          <w:b/>
          <w:bCs/>
          <w:sz w:val="24"/>
          <w:szCs w:val="24"/>
        </w:rPr>
        <w:t>ect activities</w:t>
      </w:r>
      <w:r w:rsidRPr="00D94729">
        <w:rPr>
          <w:rFonts w:ascii="Times New Roman" w:hAnsi="Times New Roman" w:cs="Times New Roman"/>
          <w:b/>
          <w:bCs/>
          <w:sz w:val="24"/>
          <w:szCs w:val="24"/>
        </w:rPr>
        <w:t>:</w:t>
      </w:r>
    </w:p>
    <w:p w14:paraId="0AF92558" w14:textId="677E1DC7" w:rsidR="006511D7" w:rsidRPr="00D94729" w:rsidRDefault="00D94729" w:rsidP="0098319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International training course, Latvia</w:t>
      </w:r>
      <w:r w:rsidR="006511D7" w:rsidRPr="00D94729">
        <w:rPr>
          <w:rFonts w:ascii="Times New Roman" w:hAnsi="Times New Roman" w:cs="Times New Roman"/>
          <w:sz w:val="24"/>
          <w:szCs w:val="24"/>
        </w:rPr>
        <w:t>,</w:t>
      </w:r>
      <w:r w:rsidR="006A10C4" w:rsidRPr="00D94729">
        <w:rPr>
          <w:rFonts w:ascii="Times New Roman" w:hAnsi="Times New Roman" w:cs="Times New Roman"/>
          <w:sz w:val="24"/>
          <w:szCs w:val="24"/>
        </w:rPr>
        <w:t xml:space="preserve"> </w:t>
      </w:r>
      <w:r>
        <w:rPr>
          <w:rFonts w:ascii="Times New Roman" w:hAnsi="Times New Roman" w:cs="Times New Roman"/>
          <w:sz w:val="24"/>
          <w:szCs w:val="24"/>
        </w:rPr>
        <w:t>February 24 - 28</w:t>
      </w:r>
      <w:r w:rsidR="006A10C4" w:rsidRPr="00D94729">
        <w:rPr>
          <w:rFonts w:ascii="Times New Roman" w:hAnsi="Times New Roman" w:cs="Times New Roman"/>
          <w:sz w:val="24"/>
          <w:szCs w:val="24"/>
        </w:rPr>
        <w:t>, 2020</w:t>
      </w:r>
    </w:p>
    <w:p w14:paraId="416E5254" w14:textId="42F55BFC" w:rsidR="006A10C4" w:rsidRPr="00D94729" w:rsidRDefault="00D94729" w:rsidP="0098319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Piloting of Youth Group methodology in project partner countries, March</w:t>
      </w:r>
      <w:r w:rsidR="006A10C4" w:rsidRPr="00D94729">
        <w:rPr>
          <w:rFonts w:ascii="Times New Roman" w:hAnsi="Times New Roman" w:cs="Times New Roman"/>
          <w:sz w:val="24"/>
          <w:szCs w:val="24"/>
        </w:rPr>
        <w:t xml:space="preserve"> – </w:t>
      </w:r>
      <w:r w:rsidR="00834B96">
        <w:rPr>
          <w:rFonts w:ascii="Times New Roman" w:hAnsi="Times New Roman" w:cs="Times New Roman"/>
          <w:sz w:val="24"/>
          <w:szCs w:val="24"/>
        </w:rPr>
        <w:t>October</w:t>
      </w:r>
      <w:r w:rsidR="006A10C4" w:rsidRPr="00D94729">
        <w:rPr>
          <w:rFonts w:ascii="Times New Roman" w:hAnsi="Times New Roman" w:cs="Times New Roman"/>
          <w:sz w:val="24"/>
          <w:szCs w:val="24"/>
        </w:rPr>
        <w:t xml:space="preserve"> 2020</w:t>
      </w:r>
    </w:p>
    <w:p w14:paraId="0B9BBE9F" w14:textId="6B03D50D" w:rsidR="00983198" w:rsidRPr="00D94729" w:rsidRDefault="00D94729" w:rsidP="00983198">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Follow up meeting, Latvia</w:t>
      </w:r>
      <w:r w:rsidR="006A10C4" w:rsidRPr="00D94729">
        <w:rPr>
          <w:rFonts w:ascii="Times New Roman" w:hAnsi="Times New Roman" w:cs="Times New Roman"/>
          <w:sz w:val="24"/>
          <w:szCs w:val="24"/>
        </w:rPr>
        <w:t xml:space="preserve">, </w:t>
      </w:r>
      <w:r>
        <w:rPr>
          <w:rFonts w:ascii="Times New Roman" w:hAnsi="Times New Roman" w:cs="Times New Roman"/>
          <w:sz w:val="24"/>
          <w:szCs w:val="24"/>
        </w:rPr>
        <w:t>October 28 – 30,</w:t>
      </w:r>
      <w:r w:rsidR="006A10C4" w:rsidRPr="00D94729">
        <w:rPr>
          <w:rFonts w:ascii="Times New Roman" w:hAnsi="Times New Roman" w:cs="Times New Roman"/>
          <w:sz w:val="24"/>
          <w:szCs w:val="24"/>
        </w:rPr>
        <w:t xml:space="preserve"> 2020</w:t>
      </w:r>
    </w:p>
    <w:p w14:paraId="69D0AD3A" w14:textId="77777777" w:rsidR="00834B96" w:rsidRDefault="00834B96">
      <w:pPr>
        <w:rPr>
          <w:rFonts w:ascii="Times New Roman" w:hAnsi="Times New Roman" w:cs="Times New Roman"/>
          <w:b/>
          <w:bCs/>
          <w:sz w:val="24"/>
          <w:szCs w:val="24"/>
        </w:rPr>
      </w:pPr>
      <w:r>
        <w:rPr>
          <w:rFonts w:ascii="Times New Roman" w:hAnsi="Times New Roman" w:cs="Times New Roman"/>
          <w:b/>
          <w:bCs/>
          <w:sz w:val="24"/>
          <w:szCs w:val="24"/>
        </w:rPr>
        <w:br w:type="page"/>
      </w:r>
    </w:p>
    <w:p w14:paraId="5DC1BFC9" w14:textId="77777777" w:rsidR="00834B96" w:rsidRDefault="00834B96" w:rsidP="00983198">
      <w:pPr>
        <w:spacing w:after="120"/>
        <w:rPr>
          <w:rFonts w:ascii="Times New Roman" w:hAnsi="Times New Roman" w:cs="Times New Roman"/>
          <w:b/>
          <w:bCs/>
          <w:sz w:val="24"/>
          <w:szCs w:val="24"/>
        </w:rPr>
      </w:pPr>
    </w:p>
    <w:p w14:paraId="072585C6" w14:textId="77777777" w:rsidR="00834B96" w:rsidRDefault="00834B96" w:rsidP="00983198">
      <w:pPr>
        <w:spacing w:after="120"/>
        <w:rPr>
          <w:rFonts w:ascii="Times New Roman" w:hAnsi="Times New Roman" w:cs="Times New Roman"/>
          <w:b/>
          <w:bCs/>
          <w:sz w:val="24"/>
          <w:szCs w:val="24"/>
        </w:rPr>
      </w:pPr>
    </w:p>
    <w:p w14:paraId="4CF3E674" w14:textId="77777777" w:rsidR="00834B96" w:rsidRDefault="00834B96" w:rsidP="00983198">
      <w:pPr>
        <w:spacing w:after="120"/>
        <w:rPr>
          <w:rFonts w:ascii="Times New Roman" w:hAnsi="Times New Roman" w:cs="Times New Roman"/>
          <w:b/>
          <w:bCs/>
          <w:sz w:val="24"/>
          <w:szCs w:val="24"/>
        </w:rPr>
      </w:pPr>
    </w:p>
    <w:p w14:paraId="063CE724" w14:textId="43DCDB37" w:rsidR="007D2368" w:rsidRPr="00D94729" w:rsidRDefault="00834B96" w:rsidP="00983198">
      <w:pPr>
        <w:spacing w:after="120"/>
        <w:rPr>
          <w:rFonts w:ascii="Times New Roman" w:hAnsi="Times New Roman" w:cs="Times New Roman"/>
          <w:sz w:val="24"/>
          <w:szCs w:val="24"/>
        </w:rPr>
      </w:pPr>
      <w:r>
        <w:rPr>
          <w:rFonts w:ascii="Times New Roman" w:hAnsi="Times New Roman" w:cs="Times New Roman"/>
          <w:b/>
          <w:bCs/>
          <w:sz w:val="24"/>
          <w:szCs w:val="24"/>
        </w:rPr>
        <w:t xml:space="preserve">Expected results and impact: </w:t>
      </w:r>
      <w:r w:rsidRPr="00834B96">
        <w:rPr>
          <w:rFonts w:ascii="Times New Roman" w:hAnsi="Times New Roman" w:cs="Times New Roman"/>
          <w:sz w:val="24"/>
          <w:szCs w:val="24"/>
        </w:rPr>
        <w:t xml:space="preserve">Project activities will lead to an increased capacity of youth workers and peer trainers in working with gender-based violence prevention among youth. Youth workers will be equipped with a set of tested non-formal education methods – Youth Group </w:t>
      </w:r>
      <w:r>
        <w:rPr>
          <w:rFonts w:ascii="Times New Roman" w:hAnsi="Times New Roman" w:cs="Times New Roman"/>
          <w:sz w:val="24"/>
          <w:szCs w:val="24"/>
        </w:rPr>
        <w:t>m</w:t>
      </w:r>
      <w:r w:rsidRPr="00834B96">
        <w:rPr>
          <w:rFonts w:ascii="Times New Roman" w:hAnsi="Times New Roman" w:cs="Times New Roman"/>
          <w:sz w:val="24"/>
          <w:szCs w:val="24"/>
        </w:rPr>
        <w:t>ethodology – which will be adapted to culturally specific settings of partner countries, thus providing more effective and locally applicable tools for preventive work</w:t>
      </w:r>
      <w:r>
        <w:rPr>
          <w:rFonts w:ascii="Times New Roman" w:hAnsi="Times New Roman" w:cs="Times New Roman"/>
          <w:sz w:val="24"/>
          <w:szCs w:val="24"/>
        </w:rPr>
        <w:t>.</w:t>
      </w:r>
      <w:r w:rsidRPr="00834B96">
        <w:t xml:space="preserve"> </w:t>
      </w:r>
      <w:r w:rsidRPr="00834B96">
        <w:rPr>
          <w:rFonts w:ascii="Times New Roman" w:hAnsi="Times New Roman" w:cs="Times New Roman"/>
          <w:sz w:val="24"/>
          <w:szCs w:val="24"/>
        </w:rPr>
        <w:t>Project activities and partner countries’ experience exchange will increase awareness and promote understanding on issues regarding gender roles, existing harmful stereotypes and prejudices and their linkage to violence among various societies and cultures.</w:t>
      </w:r>
    </w:p>
    <w:p w14:paraId="05FB7344" w14:textId="461335A7" w:rsidR="006A10C4" w:rsidRPr="00D94729" w:rsidRDefault="007D2368" w:rsidP="007D2368">
      <w:pPr>
        <w:spacing w:after="0"/>
        <w:rPr>
          <w:rFonts w:ascii="Times New Roman" w:hAnsi="Times New Roman" w:cs="Times New Roman"/>
          <w:sz w:val="24"/>
          <w:szCs w:val="24"/>
        </w:rPr>
      </w:pPr>
      <w:r w:rsidRPr="00834B96">
        <w:rPr>
          <w:rFonts w:ascii="Times New Roman" w:hAnsi="Times New Roman" w:cs="Times New Roman"/>
          <w:b/>
          <w:bCs/>
          <w:sz w:val="24"/>
          <w:szCs w:val="24"/>
        </w:rPr>
        <w:t>Proj</w:t>
      </w:r>
      <w:r w:rsidR="00834B96" w:rsidRPr="00834B96">
        <w:rPr>
          <w:rFonts w:ascii="Times New Roman" w:hAnsi="Times New Roman" w:cs="Times New Roman"/>
          <w:b/>
          <w:bCs/>
          <w:sz w:val="24"/>
          <w:szCs w:val="24"/>
        </w:rPr>
        <w:t>ect duration</w:t>
      </w:r>
      <w:r w:rsidRPr="00834B96">
        <w:rPr>
          <w:rFonts w:ascii="Times New Roman" w:hAnsi="Times New Roman" w:cs="Times New Roman"/>
          <w:b/>
          <w:bCs/>
          <w:sz w:val="24"/>
          <w:szCs w:val="24"/>
        </w:rPr>
        <w:t>:</w:t>
      </w:r>
      <w:r w:rsidRPr="00D94729">
        <w:rPr>
          <w:rFonts w:ascii="Times New Roman" w:hAnsi="Times New Roman" w:cs="Times New Roman"/>
          <w:sz w:val="24"/>
          <w:szCs w:val="24"/>
        </w:rPr>
        <w:t xml:space="preserve"> 01.01.-31.12.2020.</w:t>
      </w:r>
    </w:p>
    <w:p w14:paraId="4FD13EEC" w14:textId="73F7B5BE" w:rsidR="007D2368" w:rsidRDefault="007D2368" w:rsidP="007D2368">
      <w:pPr>
        <w:spacing w:after="0"/>
        <w:rPr>
          <w:rFonts w:ascii="Times New Roman" w:hAnsi="Times New Roman" w:cs="Times New Roman"/>
          <w:sz w:val="24"/>
          <w:szCs w:val="24"/>
        </w:rPr>
      </w:pPr>
      <w:r w:rsidRPr="00834B96">
        <w:rPr>
          <w:rFonts w:ascii="Times New Roman" w:hAnsi="Times New Roman" w:cs="Times New Roman"/>
          <w:b/>
          <w:bCs/>
          <w:sz w:val="24"/>
          <w:szCs w:val="24"/>
        </w:rPr>
        <w:t>Proj</w:t>
      </w:r>
      <w:r w:rsidR="00834B96" w:rsidRPr="00834B96">
        <w:rPr>
          <w:rFonts w:ascii="Times New Roman" w:hAnsi="Times New Roman" w:cs="Times New Roman"/>
          <w:b/>
          <w:bCs/>
          <w:sz w:val="24"/>
          <w:szCs w:val="24"/>
        </w:rPr>
        <w:t>ect</w:t>
      </w:r>
      <w:r w:rsidRPr="00834B96">
        <w:rPr>
          <w:rFonts w:ascii="Times New Roman" w:hAnsi="Times New Roman" w:cs="Times New Roman"/>
          <w:b/>
          <w:bCs/>
          <w:sz w:val="24"/>
          <w:szCs w:val="24"/>
        </w:rPr>
        <w:t xml:space="preserve"> </w:t>
      </w:r>
      <w:r w:rsidR="00834B96" w:rsidRPr="00834B96">
        <w:rPr>
          <w:rFonts w:ascii="Times New Roman" w:hAnsi="Times New Roman" w:cs="Times New Roman"/>
          <w:b/>
          <w:bCs/>
          <w:sz w:val="24"/>
          <w:szCs w:val="24"/>
        </w:rPr>
        <w:t>N</w:t>
      </w:r>
      <w:r w:rsidRPr="00834B96">
        <w:rPr>
          <w:rFonts w:ascii="Times New Roman" w:hAnsi="Times New Roman" w:cs="Times New Roman"/>
          <w:b/>
          <w:bCs/>
          <w:sz w:val="24"/>
          <w:szCs w:val="24"/>
        </w:rPr>
        <w:t>r</w:t>
      </w:r>
      <w:r w:rsidRPr="00D94729">
        <w:rPr>
          <w:rFonts w:ascii="Times New Roman" w:hAnsi="Times New Roman" w:cs="Times New Roman"/>
          <w:sz w:val="24"/>
          <w:szCs w:val="24"/>
        </w:rPr>
        <w:t>. 2019-3-LV02-KA105-002799</w:t>
      </w:r>
    </w:p>
    <w:p w14:paraId="01043B81" w14:textId="77777777" w:rsidR="00834B96" w:rsidRPr="00D94729" w:rsidRDefault="00834B96" w:rsidP="007D2368">
      <w:pPr>
        <w:spacing w:after="0"/>
        <w:rPr>
          <w:rFonts w:ascii="Times New Roman" w:hAnsi="Times New Roman" w:cs="Times New Roman"/>
          <w:sz w:val="24"/>
          <w:szCs w:val="24"/>
        </w:rPr>
      </w:pPr>
    </w:p>
    <w:p w14:paraId="42E7533A" w14:textId="4A141A9B" w:rsidR="006A10C4" w:rsidRDefault="006A10C4" w:rsidP="00834B96">
      <w:pPr>
        <w:spacing w:after="0"/>
        <w:rPr>
          <w:rStyle w:val="Hyperlink"/>
          <w:rFonts w:ascii="Times New Roman" w:hAnsi="Times New Roman" w:cs="Times New Roman"/>
          <w:sz w:val="24"/>
          <w:szCs w:val="24"/>
        </w:rPr>
      </w:pPr>
      <w:r w:rsidRPr="00D94729">
        <w:rPr>
          <w:rFonts w:ascii="Times New Roman" w:hAnsi="Times New Roman" w:cs="Times New Roman"/>
          <w:sz w:val="24"/>
          <w:szCs w:val="24"/>
        </w:rPr>
        <w:t>Proje</w:t>
      </w:r>
      <w:r w:rsidR="00834B96">
        <w:rPr>
          <w:rFonts w:ascii="Times New Roman" w:hAnsi="Times New Roman" w:cs="Times New Roman"/>
          <w:sz w:val="24"/>
          <w:szCs w:val="24"/>
        </w:rPr>
        <w:t>ct implemented with the support of</w:t>
      </w:r>
      <w:r w:rsidRPr="00D94729">
        <w:rPr>
          <w:rFonts w:ascii="Times New Roman" w:hAnsi="Times New Roman" w:cs="Times New Roman"/>
          <w:sz w:val="24"/>
          <w:szCs w:val="24"/>
        </w:rPr>
        <w:t xml:space="preserve"> </w:t>
      </w:r>
      <w:hyperlink r:id="rId16" w:history="1">
        <w:r w:rsidRPr="00D94729">
          <w:rPr>
            <w:rStyle w:val="Hyperlink"/>
            <w:rFonts w:ascii="Times New Roman" w:hAnsi="Times New Roman" w:cs="Times New Roman"/>
            <w:sz w:val="24"/>
            <w:szCs w:val="24"/>
          </w:rPr>
          <w:t>Erasmus+</w:t>
        </w:r>
      </w:hyperlink>
      <w:r w:rsidRPr="00D94729">
        <w:rPr>
          <w:rFonts w:ascii="Times New Roman" w:hAnsi="Times New Roman" w:cs="Times New Roman"/>
          <w:sz w:val="24"/>
          <w:szCs w:val="24"/>
        </w:rPr>
        <w:t xml:space="preserve"> </w:t>
      </w:r>
      <w:r w:rsidR="00834B96">
        <w:rPr>
          <w:rFonts w:ascii="Times New Roman" w:hAnsi="Times New Roman" w:cs="Times New Roman"/>
          <w:sz w:val="24"/>
          <w:szCs w:val="24"/>
        </w:rPr>
        <w:t xml:space="preserve">program and </w:t>
      </w:r>
      <w:hyperlink r:id="rId17" w:history="1">
        <w:r w:rsidR="00834B96" w:rsidRPr="00834B96">
          <w:rPr>
            <w:rStyle w:val="Hyperlink"/>
            <w:rFonts w:ascii="Times New Roman" w:hAnsi="Times New Roman" w:cs="Times New Roman"/>
            <w:sz w:val="24"/>
            <w:szCs w:val="24"/>
          </w:rPr>
          <w:t>Agency for International Programs for Youth, Latvia</w:t>
        </w:r>
      </w:hyperlink>
    </w:p>
    <w:p w14:paraId="004D83C1" w14:textId="38C4359E" w:rsidR="00260050" w:rsidRDefault="00260050" w:rsidP="00834B96">
      <w:pPr>
        <w:spacing w:after="0"/>
        <w:rPr>
          <w:rStyle w:val="Hyperlink"/>
          <w:rFonts w:ascii="Times New Roman" w:hAnsi="Times New Roman" w:cs="Times New Roman"/>
          <w:sz w:val="24"/>
          <w:szCs w:val="24"/>
        </w:rPr>
      </w:pPr>
    </w:p>
    <w:p w14:paraId="31F55912" w14:textId="58093168" w:rsidR="00260050" w:rsidRDefault="00260050" w:rsidP="00260050">
      <w:pPr>
        <w:rPr>
          <w:rFonts w:ascii="Times New Roman" w:hAnsi="Times New Roman"/>
          <w:i/>
          <w:iCs/>
          <w:sz w:val="24"/>
          <w:szCs w:val="24"/>
        </w:rPr>
      </w:pPr>
      <w:r>
        <w:rPr>
          <w:rFonts w:ascii="Times New Roman" w:hAnsi="Times New Roman"/>
          <w:i/>
          <w:iCs/>
          <w:sz w:val="24"/>
          <w:szCs w:val="24"/>
        </w:rPr>
        <w:t>The European Commission's support for the production of this publication does not constitute an</w:t>
      </w:r>
      <w:r>
        <w:rPr>
          <w:rFonts w:ascii="Times New Roman" w:hAnsi="Times New Roman"/>
          <w:i/>
          <w:iCs/>
          <w:sz w:val="24"/>
          <w:szCs w:val="24"/>
        </w:rPr>
        <w:t xml:space="preserve"> </w:t>
      </w:r>
      <w:bookmarkStart w:id="0" w:name="_GoBack"/>
      <w:bookmarkEnd w:id="0"/>
      <w:r>
        <w:rPr>
          <w:rFonts w:ascii="Times New Roman" w:hAnsi="Times New Roman"/>
          <w:i/>
          <w:iCs/>
          <w:sz w:val="24"/>
          <w:szCs w:val="24"/>
        </w:rPr>
        <w:t>endorsement of the contents, which reflect the views only of the authors, and the Commission cannot be</w:t>
      </w:r>
      <w:r>
        <w:rPr>
          <w:rFonts w:ascii="Times New Roman" w:hAnsi="Times New Roman"/>
          <w:i/>
          <w:iCs/>
          <w:sz w:val="24"/>
          <w:szCs w:val="24"/>
        </w:rPr>
        <w:t xml:space="preserve"> </w:t>
      </w:r>
      <w:r>
        <w:rPr>
          <w:rFonts w:ascii="Times New Roman" w:hAnsi="Times New Roman"/>
          <w:i/>
          <w:iCs/>
          <w:sz w:val="24"/>
          <w:szCs w:val="24"/>
        </w:rPr>
        <w:t>held responsible for any use which may be made of the information contained therein.</w:t>
      </w:r>
    </w:p>
    <w:p w14:paraId="5A49B235" w14:textId="77777777" w:rsidR="00260050" w:rsidRPr="00D94729" w:rsidRDefault="00260050" w:rsidP="00834B96">
      <w:pPr>
        <w:spacing w:after="0"/>
        <w:rPr>
          <w:rFonts w:ascii="Times New Roman" w:hAnsi="Times New Roman" w:cs="Times New Roman"/>
          <w:sz w:val="24"/>
          <w:szCs w:val="24"/>
        </w:rPr>
      </w:pPr>
    </w:p>
    <w:sectPr w:rsidR="00260050" w:rsidRPr="00D94729">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F2264" w14:textId="77777777" w:rsidR="00834B96" w:rsidRDefault="00834B96" w:rsidP="00834B96">
      <w:pPr>
        <w:spacing w:after="0" w:line="240" w:lineRule="auto"/>
      </w:pPr>
      <w:r>
        <w:separator/>
      </w:r>
    </w:p>
  </w:endnote>
  <w:endnote w:type="continuationSeparator" w:id="0">
    <w:p w14:paraId="67F4599A" w14:textId="77777777" w:rsidR="00834B96" w:rsidRDefault="00834B96" w:rsidP="0083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59881" w14:textId="77777777" w:rsidR="00834B96" w:rsidRDefault="00834B96" w:rsidP="00834B96">
      <w:pPr>
        <w:spacing w:after="0" w:line="240" w:lineRule="auto"/>
      </w:pPr>
      <w:r>
        <w:separator/>
      </w:r>
    </w:p>
  </w:footnote>
  <w:footnote w:type="continuationSeparator" w:id="0">
    <w:p w14:paraId="7EC566CF" w14:textId="77777777" w:rsidR="00834B96" w:rsidRDefault="00834B96" w:rsidP="00834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37D4D" w14:textId="1DCED9E8" w:rsidR="00834B96" w:rsidRDefault="00834B96">
    <w:pPr>
      <w:pStyle w:val="Header"/>
    </w:pPr>
    <w:r>
      <w:rPr>
        <w:noProof/>
      </w:rPr>
      <w:drawing>
        <wp:anchor distT="0" distB="0" distL="114300" distR="114300" simplePos="0" relativeHeight="251659264" behindDoc="0" locked="0" layoutInCell="1" allowOverlap="1" wp14:anchorId="0D8C81F1" wp14:editId="688568FD">
          <wp:simplePos x="0" y="0"/>
          <wp:positionH relativeFrom="margin">
            <wp:align>left</wp:align>
          </wp:positionH>
          <wp:positionV relativeFrom="paragraph">
            <wp:posOffset>-219075</wp:posOffset>
          </wp:positionV>
          <wp:extent cx="2084153" cy="7510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153" cy="7510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AEABA45" wp14:editId="32653F7D">
          <wp:simplePos x="0" y="0"/>
          <wp:positionH relativeFrom="margin">
            <wp:align>right</wp:align>
          </wp:positionH>
          <wp:positionV relativeFrom="paragraph">
            <wp:posOffset>-152400</wp:posOffset>
          </wp:positionV>
          <wp:extent cx="2608246" cy="74485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8246" cy="744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0C37"/>
    <w:multiLevelType w:val="hybridMultilevel"/>
    <w:tmpl w:val="E56AB716"/>
    <w:lvl w:ilvl="0" w:tplc="D02E16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442DD"/>
    <w:multiLevelType w:val="hybridMultilevel"/>
    <w:tmpl w:val="F708700E"/>
    <w:lvl w:ilvl="0" w:tplc="9CE81B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B7"/>
    <w:rsid w:val="00112D66"/>
    <w:rsid w:val="00154E11"/>
    <w:rsid w:val="00260050"/>
    <w:rsid w:val="003C4360"/>
    <w:rsid w:val="00467452"/>
    <w:rsid w:val="004F6E94"/>
    <w:rsid w:val="005E66B7"/>
    <w:rsid w:val="006511D7"/>
    <w:rsid w:val="006A10C4"/>
    <w:rsid w:val="007D2368"/>
    <w:rsid w:val="00834B96"/>
    <w:rsid w:val="00892181"/>
    <w:rsid w:val="00983198"/>
    <w:rsid w:val="00C1009A"/>
    <w:rsid w:val="00D94729"/>
    <w:rsid w:val="00EB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2789D"/>
  <w15:chartTrackingRefBased/>
  <w15:docId w15:val="{BF700182-B317-48AA-BB22-C3C9C2F7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81"/>
    <w:pPr>
      <w:ind w:left="720"/>
      <w:contextualSpacing/>
    </w:pPr>
  </w:style>
  <w:style w:type="character" w:styleId="Hyperlink">
    <w:name w:val="Hyperlink"/>
    <w:basedOn w:val="DefaultParagraphFont"/>
    <w:uiPriority w:val="99"/>
    <w:unhideWhenUsed/>
    <w:rsid w:val="00EB6D7D"/>
    <w:rPr>
      <w:color w:val="0563C1" w:themeColor="hyperlink"/>
      <w:u w:val="single"/>
    </w:rPr>
  </w:style>
  <w:style w:type="character" w:styleId="UnresolvedMention">
    <w:name w:val="Unresolved Mention"/>
    <w:basedOn w:val="DefaultParagraphFont"/>
    <w:uiPriority w:val="99"/>
    <w:semiHidden/>
    <w:unhideWhenUsed/>
    <w:rsid w:val="00EB6D7D"/>
    <w:rPr>
      <w:color w:val="605E5C"/>
      <w:shd w:val="clear" w:color="auto" w:fill="E1DFDD"/>
    </w:rPr>
  </w:style>
  <w:style w:type="character" w:styleId="CommentReference">
    <w:name w:val="annotation reference"/>
    <w:basedOn w:val="DefaultParagraphFont"/>
    <w:uiPriority w:val="99"/>
    <w:semiHidden/>
    <w:unhideWhenUsed/>
    <w:rsid w:val="006511D7"/>
    <w:rPr>
      <w:sz w:val="16"/>
      <w:szCs w:val="16"/>
    </w:rPr>
  </w:style>
  <w:style w:type="paragraph" w:styleId="CommentText">
    <w:name w:val="annotation text"/>
    <w:basedOn w:val="Normal"/>
    <w:link w:val="CommentTextChar"/>
    <w:uiPriority w:val="99"/>
    <w:semiHidden/>
    <w:unhideWhenUsed/>
    <w:rsid w:val="006511D7"/>
    <w:pPr>
      <w:spacing w:line="240" w:lineRule="auto"/>
    </w:pPr>
    <w:rPr>
      <w:sz w:val="20"/>
      <w:szCs w:val="20"/>
    </w:rPr>
  </w:style>
  <w:style w:type="character" w:customStyle="1" w:styleId="CommentTextChar">
    <w:name w:val="Comment Text Char"/>
    <w:basedOn w:val="DefaultParagraphFont"/>
    <w:link w:val="CommentText"/>
    <w:uiPriority w:val="99"/>
    <w:semiHidden/>
    <w:rsid w:val="006511D7"/>
    <w:rPr>
      <w:sz w:val="20"/>
      <w:szCs w:val="20"/>
    </w:rPr>
  </w:style>
  <w:style w:type="paragraph" w:styleId="CommentSubject">
    <w:name w:val="annotation subject"/>
    <w:basedOn w:val="CommentText"/>
    <w:next w:val="CommentText"/>
    <w:link w:val="CommentSubjectChar"/>
    <w:uiPriority w:val="99"/>
    <w:semiHidden/>
    <w:unhideWhenUsed/>
    <w:rsid w:val="006511D7"/>
    <w:rPr>
      <w:b/>
      <w:bCs/>
    </w:rPr>
  </w:style>
  <w:style w:type="character" w:customStyle="1" w:styleId="CommentSubjectChar">
    <w:name w:val="Comment Subject Char"/>
    <w:basedOn w:val="CommentTextChar"/>
    <w:link w:val="CommentSubject"/>
    <w:uiPriority w:val="99"/>
    <w:semiHidden/>
    <w:rsid w:val="006511D7"/>
    <w:rPr>
      <w:b/>
      <w:bCs/>
      <w:sz w:val="20"/>
      <w:szCs w:val="20"/>
    </w:rPr>
  </w:style>
  <w:style w:type="paragraph" w:styleId="BalloonText">
    <w:name w:val="Balloon Text"/>
    <w:basedOn w:val="Normal"/>
    <w:link w:val="BalloonTextChar"/>
    <w:uiPriority w:val="99"/>
    <w:semiHidden/>
    <w:unhideWhenUsed/>
    <w:rsid w:val="00651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1D7"/>
    <w:rPr>
      <w:rFonts w:ascii="Segoe UI" w:hAnsi="Segoe UI" w:cs="Segoe UI"/>
      <w:sz w:val="18"/>
      <w:szCs w:val="18"/>
    </w:rPr>
  </w:style>
  <w:style w:type="paragraph" w:styleId="Header">
    <w:name w:val="header"/>
    <w:basedOn w:val="Normal"/>
    <w:link w:val="HeaderChar"/>
    <w:uiPriority w:val="99"/>
    <w:unhideWhenUsed/>
    <w:rsid w:val="00834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B96"/>
  </w:style>
  <w:style w:type="paragraph" w:styleId="Footer">
    <w:name w:val="footer"/>
    <w:basedOn w:val="Normal"/>
    <w:link w:val="FooterChar"/>
    <w:uiPriority w:val="99"/>
    <w:unhideWhenUsed/>
    <w:rsid w:val="00834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menu=1300" TargetMode="External"/><Relationship Id="rId13" Type="http://schemas.openxmlformats.org/officeDocument/2006/relationships/hyperlink" Target="https://beyondwhattheysell.wixsite.com/website-1?fbclid=IwAR29iZ63mdbv1RsONygeVtyzRp2e075v-HtyZeFHcRWFZvx4BDv72eCoi3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BH8V4eSkg4Q&amp;feature=youtu.be" TargetMode="External"/><Relationship Id="rId12" Type="http://schemas.openxmlformats.org/officeDocument/2006/relationships/hyperlink" Target="https://www.facebook.com/pg/%D0%A1%D0%B4%D1%80%D1%83%D0%B6%D0%B5%D0%BD%D0%B8%D0%B5-%D0%A6%D0%B5%D0%BD%D1%82%D1%8A%D1%80-%D0%94%D0%B8%D0%BD%D0%B0%D0%BC%D0%B8%D0%BA%D0%B0-Dinamika-Centre-Association-689483537865336/about/?ref=page_internal" TargetMode="External"/><Relationship Id="rId17" Type="http://schemas.openxmlformats.org/officeDocument/2006/relationships/hyperlink" Target="http://jaunatne.gov.lv/en" TargetMode="External"/><Relationship Id="rId2" Type="http://schemas.openxmlformats.org/officeDocument/2006/relationships/styles" Target="styles.xml"/><Relationship Id="rId16" Type="http://schemas.openxmlformats.org/officeDocument/2006/relationships/hyperlink" Target="https://ec.europa.eu/programmes/erasmus-plus/about_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fn-bg.com/" TargetMode="External"/><Relationship Id="rId5" Type="http://schemas.openxmlformats.org/officeDocument/2006/relationships/footnotes" Target="footnotes.xml"/><Relationship Id="rId15" Type="http://schemas.openxmlformats.org/officeDocument/2006/relationships/hyperlink" Target="http://www.educab.org/" TargetMode="External"/><Relationship Id="rId10" Type="http://schemas.openxmlformats.org/officeDocument/2006/relationships/hyperlink" Target="https://asociacionmund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rta.lv/lv/" TargetMode="External"/><Relationship Id="rId14" Type="http://schemas.openxmlformats.org/officeDocument/2006/relationships/hyperlink" Target="http://faal.org.tr/?fbclid=IwAR1LTO6e-GcHZ6KzDuKLzQfQjNIr7dV2Wvp8IRB4xb-_YXbLt-ULr6Gx8l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2541</Words>
  <Characters>1449</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Mazjāne</dc:creator>
  <cp:keywords/>
  <dc:description/>
  <cp:lastModifiedBy>Lelde Vaivode</cp:lastModifiedBy>
  <cp:revision>5</cp:revision>
  <dcterms:created xsi:type="dcterms:W3CDTF">2020-05-18T17:01:00Z</dcterms:created>
  <dcterms:modified xsi:type="dcterms:W3CDTF">2020-05-27T10:52:00Z</dcterms:modified>
</cp:coreProperties>
</file>